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rsidTr="00123ED8">
        <w:tc>
          <w:tcPr>
            <w:tcW w:w="5000" w:type="pct"/>
            <w:shd w:val="clear" w:color="auto" w:fill="auto"/>
          </w:tcPr>
          <w:p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rsidR="007E3C70" w:rsidRPr="00E37F48" w:rsidRDefault="007E3C70" w:rsidP="00123ED8">
            <w:pPr>
              <w:spacing w:line="276" w:lineRule="auto"/>
              <w:jc w:val="center"/>
              <w:rPr>
                <w:rFonts w:ascii="Georgia" w:hAnsi="Georgia"/>
                <w:b/>
                <w:sz w:val="32"/>
                <w:szCs w:val="27"/>
              </w:rPr>
            </w:pPr>
          </w:p>
        </w:tc>
      </w:tr>
    </w:tbl>
    <w:bookmarkEnd w:id="0"/>
    <w:p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rsidR="007E3C70" w:rsidRDefault="007E3C70" w:rsidP="007E3C70">
      <w:pPr>
        <w:pStyle w:val="GvdeMetni"/>
        <w:jc w:val="left"/>
        <w:rPr>
          <w:rFonts w:ascii="Georgia" w:hAnsi="Georgia"/>
          <w:sz w:val="24"/>
          <w:szCs w:val="24"/>
        </w:rPr>
      </w:pPr>
    </w:p>
    <w:p w:rsidR="00A70E09" w:rsidRPr="00E37F48" w:rsidRDefault="00A70E09" w:rsidP="007E3C70">
      <w:pPr>
        <w:pStyle w:val="GvdeMetni"/>
        <w:jc w:val="left"/>
        <w:rPr>
          <w:rFonts w:ascii="Georgia" w:hAnsi="Georgia"/>
          <w:sz w:val="24"/>
          <w:szCs w:val="24"/>
        </w:rPr>
      </w:pPr>
    </w:p>
    <w:p w:rsidR="007E3C70" w:rsidRPr="00E37F48" w:rsidRDefault="007E3C70">
      <w:pPr>
        <w:pStyle w:val="GvdeMetni"/>
        <w:rPr>
          <w:rFonts w:ascii="Georgia" w:hAnsi="Georgia"/>
          <w:sz w:val="24"/>
          <w:szCs w:val="24"/>
        </w:rPr>
      </w:pPr>
    </w:p>
    <w:p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722271" w:rsidRPr="009F0224"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rsidR="00722271" w:rsidRPr="00415BD3" w:rsidRDefault="00722271" w:rsidP="00722271">
            <w:pPr>
              <w:pStyle w:val="GvdeMetni"/>
              <w:jc w:val="left"/>
              <w:rPr>
                <w:rFonts w:ascii="Georgia" w:hAnsi="Georgia"/>
                <w:sz w:val="24"/>
                <w:szCs w:val="24"/>
              </w:rPr>
            </w:pPr>
            <w:r w:rsidRPr="00415BD3">
              <w:rPr>
                <w:rFonts w:ascii="Georgia" w:hAnsi="Georgia"/>
                <w:sz w:val="24"/>
                <w:szCs w:val="24"/>
              </w:rPr>
              <w:t>Sitrik Asit</w:t>
            </w:r>
          </w:p>
        </w:tc>
      </w:tr>
      <w:tr w:rsidR="00722271" w:rsidRPr="009F0224" w:rsidTr="00D42C31">
        <w:trPr>
          <w:trHeight w:val="497"/>
        </w:trPr>
        <w:tc>
          <w:tcPr>
            <w:tcW w:w="4384" w:type="dxa"/>
            <w:tcBorders>
              <w:top w:val="single" w:sz="4" w:space="0" w:color="auto"/>
            </w:tcBorders>
            <w:shd w:val="clear" w:color="auto" w:fill="auto"/>
            <w:vAlign w:val="center"/>
          </w:tcPr>
          <w:p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rsidR="00722271" w:rsidRPr="00415BD3" w:rsidRDefault="00722271" w:rsidP="00722271">
            <w:pPr>
              <w:pStyle w:val="GvdeMetni"/>
              <w:jc w:val="left"/>
              <w:rPr>
                <w:rFonts w:ascii="Georgia" w:hAnsi="Georgia"/>
                <w:sz w:val="24"/>
                <w:szCs w:val="24"/>
              </w:rPr>
            </w:pPr>
            <w:r w:rsidRPr="00415BD3">
              <w:rPr>
                <w:rFonts w:ascii="Georgia" w:hAnsi="Georgia"/>
                <w:sz w:val="24"/>
                <w:szCs w:val="24"/>
              </w:rPr>
              <w:t>2918.14.00.00.00</w:t>
            </w:r>
          </w:p>
        </w:tc>
      </w:tr>
      <w:tr w:rsidR="00722271" w:rsidRPr="009F0224" w:rsidTr="00D42C31">
        <w:trPr>
          <w:trHeight w:val="511"/>
        </w:trPr>
        <w:tc>
          <w:tcPr>
            <w:tcW w:w="4384" w:type="dxa"/>
            <w:shd w:val="clear" w:color="auto" w:fill="auto"/>
            <w:vAlign w:val="center"/>
          </w:tcPr>
          <w:p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722271" w:rsidRPr="007E6F6C" w:rsidRDefault="00722271" w:rsidP="00722271">
            <w:pPr>
              <w:pStyle w:val="GvdeMetni"/>
              <w:jc w:val="left"/>
              <w:rPr>
                <w:rFonts w:ascii="Georgia" w:hAnsi="Georgia"/>
                <w:sz w:val="24"/>
                <w:szCs w:val="24"/>
              </w:rPr>
            </w:pPr>
            <w:r w:rsidRPr="007E6F6C">
              <w:rPr>
                <w:rFonts w:ascii="Georgia" w:hAnsi="Georgia"/>
                <w:sz w:val="24"/>
                <w:szCs w:val="24"/>
              </w:rPr>
              <w:t>Çin Halk Cumhuriyeti</w:t>
            </w:r>
          </w:p>
        </w:tc>
      </w:tr>
      <w:tr w:rsidR="00722271" w:rsidRPr="007C5B69" w:rsidTr="00D42C31">
        <w:trPr>
          <w:trHeight w:val="497"/>
        </w:trPr>
        <w:tc>
          <w:tcPr>
            <w:tcW w:w="4384" w:type="dxa"/>
            <w:shd w:val="clear" w:color="auto" w:fill="auto"/>
            <w:vAlign w:val="center"/>
          </w:tcPr>
          <w:p w:rsidR="00722271" w:rsidRPr="00E10379" w:rsidRDefault="00722271" w:rsidP="00722271">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rsidR="00722271" w:rsidRPr="007E6F6C" w:rsidRDefault="00722271" w:rsidP="00722271">
            <w:pPr>
              <w:pStyle w:val="GvdeMetni"/>
              <w:jc w:val="left"/>
              <w:rPr>
                <w:rFonts w:ascii="Georgia" w:hAnsi="Georgia"/>
                <w:sz w:val="24"/>
                <w:szCs w:val="24"/>
              </w:rPr>
            </w:pPr>
            <w:r w:rsidRPr="007E6F6C">
              <w:rPr>
                <w:rFonts w:ascii="Georgia" w:hAnsi="Georgia"/>
                <w:sz w:val="24"/>
                <w:szCs w:val="24"/>
              </w:rPr>
              <w:t xml:space="preserve">İthalatta Haksız Rekabetin Önlenmesine İlişkin 2023/28 Sayılı Tebliğ (RG: 10/10/2023, </w:t>
            </w:r>
            <w:proofErr w:type="gramStart"/>
            <w:r w:rsidRPr="007E6F6C">
              <w:rPr>
                <w:rFonts w:ascii="Georgia" w:hAnsi="Georgia"/>
                <w:sz w:val="24"/>
                <w:szCs w:val="24"/>
              </w:rPr>
              <w:t>32335 )</w:t>
            </w:r>
            <w:proofErr w:type="gramEnd"/>
          </w:p>
        </w:tc>
      </w:tr>
    </w:tbl>
    <w:p w:rsidR="007E3C70" w:rsidRPr="00E37F48" w:rsidRDefault="007E3C70">
      <w:pPr>
        <w:pStyle w:val="GvdeMetni"/>
        <w:rPr>
          <w:rFonts w:ascii="Georgia" w:hAnsi="Georgia"/>
          <w:sz w:val="24"/>
          <w:szCs w:val="24"/>
        </w:rPr>
      </w:pPr>
    </w:p>
    <w:p w:rsidR="00CE6127" w:rsidRPr="00E37F48" w:rsidRDefault="00CE6127">
      <w:pPr>
        <w:pStyle w:val="GvdeMetni"/>
        <w:rPr>
          <w:rFonts w:ascii="Georgia" w:hAnsi="Georgia"/>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D42C31" w:rsidRDefault="00D42C31"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rsidR="007E3C70" w:rsidRPr="00E37F48" w:rsidRDefault="007E3C70" w:rsidP="007E3C70">
      <w:pPr>
        <w:adjustRightInd w:val="0"/>
        <w:rPr>
          <w:rFonts w:ascii="Georgia" w:hAnsi="Georgia"/>
          <w:color w:val="000000"/>
          <w:sz w:val="22"/>
          <w:szCs w:val="22"/>
        </w:rPr>
      </w:pPr>
    </w:p>
    <w:p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rsidR="00F23E7F" w:rsidRPr="00E37F48" w:rsidRDefault="00F23E7F" w:rsidP="006E6648">
      <w:pPr>
        <w:jc w:val="center"/>
        <w:rPr>
          <w:rFonts w:ascii="Georgia" w:hAnsi="Georgia"/>
          <w:b/>
          <w:bCs/>
          <w:sz w:val="24"/>
          <w:szCs w:val="24"/>
        </w:rPr>
      </w:pPr>
    </w:p>
    <w:p w:rsidR="007C5B69" w:rsidRDefault="007C5B69" w:rsidP="006E6648">
      <w:pPr>
        <w:jc w:val="center"/>
        <w:rPr>
          <w:rFonts w:ascii="Georgia" w:hAnsi="Georgia"/>
          <w:b/>
          <w:bCs/>
          <w:sz w:val="24"/>
          <w:szCs w:val="24"/>
        </w:rPr>
      </w:pPr>
    </w:p>
    <w:p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rsidR="00B54832" w:rsidRPr="00E37F48" w:rsidRDefault="00B54832">
      <w:pPr>
        <w:jc w:val="both"/>
        <w:rPr>
          <w:rFonts w:ascii="Georgia" w:hAnsi="Georgia"/>
          <w:b/>
          <w:bCs/>
          <w:sz w:val="24"/>
          <w:szCs w:val="24"/>
        </w:rPr>
      </w:pPr>
    </w:p>
    <w:p w:rsidR="00483C52" w:rsidRPr="00E37F48" w:rsidRDefault="00483C52">
      <w:pPr>
        <w:jc w:val="both"/>
        <w:rPr>
          <w:rFonts w:ascii="Georgia" w:hAnsi="Georgia"/>
          <w:b/>
          <w:bCs/>
          <w:sz w:val="24"/>
          <w:szCs w:val="24"/>
        </w:rPr>
      </w:pPr>
    </w:p>
    <w:p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rsidR="00483C52" w:rsidRPr="00E37F48" w:rsidRDefault="00483C52">
      <w:pPr>
        <w:jc w:val="both"/>
        <w:rPr>
          <w:rFonts w:ascii="Georgia" w:hAnsi="Georgia"/>
          <w:b/>
          <w:bCs/>
          <w:sz w:val="24"/>
          <w:szCs w:val="24"/>
        </w:rPr>
      </w:pPr>
    </w:p>
    <w:p w:rsidR="00CB1EAC" w:rsidRPr="00E37F48" w:rsidRDefault="00CB1EAC" w:rsidP="00CB1EAC">
      <w:pPr>
        <w:tabs>
          <w:tab w:val="left" w:pos="360"/>
          <w:tab w:val="left" w:pos="600"/>
        </w:tabs>
        <w:jc w:val="both"/>
        <w:rPr>
          <w:rFonts w:ascii="Georgia" w:hAnsi="Georgia"/>
          <w:sz w:val="24"/>
          <w:szCs w:val="24"/>
        </w:rPr>
      </w:pPr>
    </w:p>
    <w:p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rsidR="00B54832" w:rsidRPr="00E37F48" w:rsidRDefault="00B54832">
      <w:pPr>
        <w:tabs>
          <w:tab w:val="left" w:pos="567"/>
        </w:tabs>
        <w:jc w:val="both"/>
        <w:rPr>
          <w:rFonts w:ascii="Georgia" w:hAnsi="Georgia"/>
          <w:sz w:val="24"/>
          <w:szCs w:val="24"/>
        </w:rPr>
      </w:pPr>
    </w:p>
    <w:p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035203" w:rsidRPr="00E37F48" w:rsidRDefault="00035203">
      <w:pPr>
        <w:tabs>
          <w:tab w:val="left" w:pos="567"/>
        </w:tabs>
        <w:jc w:val="both"/>
        <w:rPr>
          <w:rFonts w:ascii="Georgia" w:hAnsi="Georgia"/>
          <w:b/>
          <w:sz w:val="24"/>
          <w:szCs w:val="24"/>
        </w:rPr>
      </w:pPr>
    </w:p>
    <w:p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rsidR="00B54832" w:rsidRPr="00E37F48" w:rsidRDefault="00B54832">
      <w:pPr>
        <w:jc w:val="both"/>
        <w:rPr>
          <w:rFonts w:ascii="Georgia" w:hAnsi="Georgia"/>
          <w:sz w:val="24"/>
          <w:szCs w:val="24"/>
        </w:rPr>
      </w:pPr>
    </w:p>
    <w:p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rsidR="00832943" w:rsidRPr="00E37F48" w:rsidRDefault="00832943" w:rsidP="0083294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E37F48" w:rsidRDefault="00A55AD7">
      <w:pPr>
        <w:tabs>
          <w:tab w:val="left" w:pos="720"/>
          <w:tab w:val="left" w:pos="1260"/>
        </w:tabs>
        <w:jc w:val="both"/>
        <w:rPr>
          <w:rFonts w:ascii="Georgia" w:hAnsi="Georgia"/>
          <w:b/>
          <w:sz w:val="24"/>
          <w:szCs w:val="24"/>
        </w:rPr>
      </w:pPr>
    </w:p>
    <w:p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rsidR="00F361EF" w:rsidRPr="00E37F48" w:rsidRDefault="00F361EF">
      <w:pPr>
        <w:tabs>
          <w:tab w:val="left" w:pos="720"/>
          <w:tab w:val="left" w:pos="1260"/>
        </w:tabs>
        <w:jc w:val="both"/>
        <w:rPr>
          <w:rFonts w:ascii="Georgia" w:hAnsi="Georgia"/>
          <w:sz w:val="24"/>
          <w:szCs w:val="24"/>
        </w:rPr>
      </w:pPr>
    </w:p>
    <w:p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rsidR="00B54832" w:rsidRPr="00E37F48" w:rsidRDefault="00B54832">
      <w:pPr>
        <w:jc w:val="both"/>
        <w:rPr>
          <w:rFonts w:ascii="Georgia" w:hAnsi="Georgia"/>
          <w:sz w:val="24"/>
          <w:szCs w:val="24"/>
        </w:rPr>
      </w:pPr>
    </w:p>
    <w:p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rsidR="00B54832" w:rsidRPr="00E37F48" w:rsidRDefault="00B54832">
      <w:pPr>
        <w:tabs>
          <w:tab w:val="left" w:pos="567"/>
        </w:tabs>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w:t>
      </w:r>
      <w:bookmarkStart w:id="1" w:name="_GoBack"/>
      <w:bookmarkEnd w:id="1"/>
      <w:r w:rsidRPr="00881DB5">
        <w:rPr>
          <w:rFonts w:ascii="Georgia" w:hAnsi="Georgia"/>
          <w:sz w:val="24"/>
          <w:szCs w:val="24"/>
        </w:rPr>
        <w:t>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E37F48" w:rsidRDefault="00695203" w:rsidP="00753BA2">
      <w:pPr>
        <w:jc w:val="both"/>
        <w:rPr>
          <w:rFonts w:ascii="Georgia" w:hAnsi="Georgia"/>
          <w:sz w:val="24"/>
          <w:szCs w:val="24"/>
        </w:rPr>
      </w:pPr>
    </w:p>
    <w:p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rsidR="002152CB" w:rsidRDefault="002152CB">
      <w:pPr>
        <w:jc w:val="both"/>
        <w:rPr>
          <w:rFonts w:ascii="Georgia" w:hAnsi="Georgia"/>
          <w:sz w:val="24"/>
          <w:szCs w:val="24"/>
        </w:rPr>
      </w:pPr>
    </w:p>
    <w:p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Pr="00E37F48" w:rsidRDefault="002152CB">
      <w:pPr>
        <w:jc w:val="both"/>
        <w:rPr>
          <w:rFonts w:ascii="Georgia" w:hAnsi="Georgia"/>
          <w:sz w:val="24"/>
          <w:szCs w:val="24"/>
        </w:rPr>
      </w:pPr>
    </w:p>
    <w:p w:rsidR="00C356C3" w:rsidRPr="00E37F48" w:rsidRDefault="00C356C3">
      <w:pPr>
        <w:jc w:val="both"/>
        <w:rPr>
          <w:rFonts w:ascii="Georgia" w:hAnsi="Georgia"/>
          <w:sz w:val="24"/>
          <w:szCs w:val="24"/>
        </w:rPr>
      </w:pPr>
    </w:p>
    <w:p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rsidR="00695203" w:rsidRDefault="00695203" w:rsidP="002152CB">
      <w:pPr>
        <w:rPr>
          <w:rFonts w:ascii="Georgia" w:hAnsi="Georgia"/>
          <w:b/>
          <w:sz w:val="24"/>
          <w:szCs w:val="24"/>
        </w:rPr>
      </w:pPr>
    </w:p>
    <w:p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C38" w:rsidRDefault="00126C38">
      <w:r>
        <w:separator/>
      </w:r>
    </w:p>
  </w:endnote>
  <w:endnote w:type="continuationSeparator" w:id="0">
    <w:p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C38" w:rsidRDefault="00126C38">
      <w:r>
        <w:separator/>
      </w:r>
    </w:p>
  </w:footnote>
  <w:footnote w:type="continuationSeparator" w:id="0">
    <w:p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934</Words>
  <Characters>6445</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7365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25</cp:revision>
  <cp:lastPrinted>2019-08-21T11:53:00Z</cp:lastPrinted>
  <dcterms:created xsi:type="dcterms:W3CDTF">2019-08-21T12:26:00Z</dcterms:created>
  <dcterms:modified xsi:type="dcterms:W3CDTF">2023-10-10T11:24:00Z</dcterms:modified>
</cp:coreProperties>
</file>